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EB" w:rsidRPr="004A45EB" w:rsidRDefault="004A45EB" w:rsidP="004A4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4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Новоаксубаевская</w:t>
      </w:r>
      <w:proofErr w:type="spellEnd"/>
      <w:r w:rsidRPr="004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общеобразовательная школа» </w:t>
      </w: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Аксубаевского</w:t>
      </w:r>
      <w:proofErr w:type="spellEnd"/>
      <w:r w:rsidRPr="004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927"/>
      </w:tblGrid>
      <w:tr w:rsidR="005B63D6" w:rsidRPr="005B63D6" w:rsidTr="005B63D6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D6" w:rsidRPr="005B63D6" w:rsidRDefault="005B63D6" w:rsidP="005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«РАССМОТРЕНО» </w:t>
            </w: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 </w:t>
            </w:r>
          </w:p>
          <w:p w:rsidR="005B63D6" w:rsidRPr="005B63D6" w:rsidRDefault="005B63D6" w:rsidP="005B63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от «29»08.2017г.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D6" w:rsidRPr="005B63D6" w:rsidRDefault="005B63D6" w:rsidP="005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bCs/>
                <w:lang w:eastAsia="ru-RU"/>
              </w:rPr>
              <w:t>«УТВЕРЖДАЮ»</w:t>
            </w: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Новоаксубаевская</w:t>
            </w:r>
            <w:proofErr w:type="spellEnd"/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</w:t>
            </w: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___________/Гурьянова Т.Н./</w:t>
            </w: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3D6" w:rsidRPr="005B63D6" w:rsidRDefault="005B63D6" w:rsidP="005B63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78 од от «24» 08.2017г. </w:t>
            </w:r>
          </w:p>
          <w:p w:rsidR="005B63D6" w:rsidRPr="005B63D6" w:rsidRDefault="005B63D6" w:rsidP="005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A45E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</w:t>
      </w:r>
    </w:p>
    <w:p w:rsidR="004A45EB" w:rsidRPr="004A45EB" w:rsidRDefault="004A45EB" w:rsidP="004A45EB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E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 учебном кабинете начальных классов</w:t>
      </w:r>
    </w:p>
    <w:p w:rsidR="004A45EB" w:rsidRPr="004A45EB" w:rsidRDefault="004A45EB" w:rsidP="004A4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4A45EB" w:rsidRPr="004A45EB" w:rsidRDefault="004A45EB" w:rsidP="004A4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5EB" w:rsidRPr="004A45EB" w:rsidRDefault="004A45EB" w:rsidP="004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45EB" w:rsidRP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45EB" w:rsidRDefault="004A45EB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Новое Аксубаево</w:t>
      </w:r>
    </w:p>
    <w:p w:rsidR="005B63D6" w:rsidRPr="004A45EB" w:rsidRDefault="005B63D6" w:rsidP="004A45EB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8D222A" w:rsidRPr="004A45EB" w:rsidRDefault="008D222A" w:rsidP="008D222A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5E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Учебный кабинет начальных классов – это учебно-воспитательное подразделение школы, являющееся средством реализации ФГОС начального общего образования, обеспечивающее оптимальные условия для повышения качества образовательной подготовки обучающихся, сохранения и укрепления их здоровья.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Занятия в кабинете должны служить:</w:t>
      </w:r>
    </w:p>
    <w:p w:rsidR="008D222A" w:rsidRPr="004A45EB" w:rsidRDefault="008D222A" w:rsidP="008D222A">
      <w:pPr>
        <w:pStyle w:val="a3"/>
        <w:numPr>
          <w:ilvl w:val="0"/>
          <w:numId w:val="2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активизации мыслительной деятельности учащихся;</w:t>
      </w:r>
    </w:p>
    <w:p w:rsidR="008D222A" w:rsidRPr="004A45EB" w:rsidRDefault="008D222A" w:rsidP="008D222A">
      <w:pPr>
        <w:pStyle w:val="a3"/>
        <w:numPr>
          <w:ilvl w:val="0"/>
          <w:numId w:val="2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формированию умений работать  с различными видами информац</w:t>
      </w:r>
      <w:proofErr w:type="gramStart"/>
      <w:r w:rsidRPr="004A45EB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4A45EB">
        <w:rPr>
          <w:rFonts w:ascii="Times New Roman" w:hAnsi="Times New Roman" w:cs="Times New Roman"/>
          <w:sz w:val="24"/>
          <w:szCs w:val="24"/>
        </w:rPr>
        <w:t xml:space="preserve"> источниками;</w:t>
      </w:r>
    </w:p>
    <w:p w:rsidR="008D222A" w:rsidRPr="004A45EB" w:rsidRDefault="008D222A" w:rsidP="008D222A">
      <w:pPr>
        <w:pStyle w:val="a3"/>
        <w:numPr>
          <w:ilvl w:val="0"/>
          <w:numId w:val="2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формированию коммуникативной культуры учащихся;</w:t>
      </w:r>
    </w:p>
    <w:p w:rsidR="008D222A" w:rsidRPr="004A45EB" w:rsidRDefault="008D222A" w:rsidP="008D222A">
      <w:pPr>
        <w:pStyle w:val="a3"/>
        <w:numPr>
          <w:ilvl w:val="0"/>
          <w:numId w:val="2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развитию у учащихся способностей к самоконтролю, самооценке и самоанализу;</w:t>
      </w:r>
    </w:p>
    <w:p w:rsidR="008D222A" w:rsidRPr="004A45EB" w:rsidRDefault="008D222A" w:rsidP="008D222A">
      <w:pPr>
        <w:pStyle w:val="a3"/>
        <w:numPr>
          <w:ilvl w:val="0"/>
          <w:numId w:val="2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воспитанию высокоорганизованной личности.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Учебная нагрузка кабинета – не менее 36 часов в неделю.</w:t>
      </w:r>
    </w:p>
    <w:p w:rsidR="008D222A" w:rsidRPr="004A45EB" w:rsidRDefault="008D222A" w:rsidP="008D222A">
      <w:pPr>
        <w:pStyle w:val="a3"/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8D222A" w:rsidRPr="004A45EB" w:rsidRDefault="008D222A" w:rsidP="008D222A">
      <w:pPr>
        <w:pStyle w:val="a3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5EB">
        <w:rPr>
          <w:rFonts w:ascii="Times New Roman" w:hAnsi="Times New Roman" w:cs="Times New Roman"/>
          <w:b/>
          <w:sz w:val="24"/>
          <w:szCs w:val="24"/>
        </w:rPr>
        <w:t>Основные требования к учебному кабинету.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Соответствие оборудования и оснащения кабинета требованиям СанПиН.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 и санитарно-гигиенических норм в учебном кабинете.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Соблюдение эстетических требований к оформлению учебного кабинета.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Наличие нормативной школьной документации на открытие  и функционирование учебного кабинета: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положение об учебном кабинете начальных классов общеобразовательного учреждения;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должностная инструкция заведующего кабинетом;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правила пользования учебным кабинетом для учащихся;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акт готовности кабинета к новому учебному году;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45EB">
        <w:rPr>
          <w:rFonts w:ascii="Times New Roman" w:hAnsi="Times New Roman" w:cs="Times New Roman"/>
          <w:sz w:val="24"/>
          <w:szCs w:val="24"/>
        </w:rPr>
        <w:t>валеологический</w:t>
      </w:r>
      <w:proofErr w:type="spellEnd"/>
      <w:r w:rsidRPr="004A45EB">
        <w:rPr>
          <w:rFonts w:ascii="Times New Roman" w:hAnsi="Times New Roman" w:cs="Times New Roman"/>
          <w:sz w:val="24"/>
          <w:szCs w:val="24"/>
        </w:rPr>
        <w:t xml:space="preserve"> паспорт кабинета;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инвентарная ведомость на имеющееся оборудование;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паспорт автоматизированного рабочего места учителя;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каталог учебных, учебно-информационных и учебно-методических материалов;</w:t>
      </w:r>
    </w:p>
    <w:p w:rsidR="008D222A" w:rsidRPr="004A45EB" w:rsidRDefault="008D222A" w:rsidP="008D222A">
      <w:pPr>
        <w:pStyle w:val="a3"/>
        <w:numPr>
          <w:ilvl w:val="0"/>
          <w:numId w:val="3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анализ и план работы по развитию кабинета.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Наличие расписания работы учебного кабинета по обязательной программе, факультативным занятиям, программе дополнительного образования, индивидуальным занятиям с учащимися различных категорий, консультаций и др.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Наличие в кабинете инструкций и журнала инструктажа по технике безопасности для учащихся.</w:t>
      </w:r>
    </w:p>
    <w:p w:rsidR="008D222A" w:rsidRPr="004A45EB" w:rsidRDefault="008D222A" w:rsidP="008D222A">
      <w:pPr>
        <w:pStyle w:val="a3"/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22A" w:rsidRPr="004A45EB" w:rsidRDefault="008D222A" w:rsidP="008D222A">
      <w:pPr>
        <w:pStyle w:val="a3"/>
        <w:numPr>
          <w:ilvl w:val="0"/>
          <w:numId w:val="1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5EB">
        <w:rPr>
          <w:rFonts w:ascii="Times New Roman" w:hAnsi="Times New Roman" w:cs="Times New Roman"/>
          <w:b/>
          <w:sz w:val="24"/>
          <w:szCs w:val="24"/>
        </w:rPr>
        <w:t>Требования к учебно-методическому обеспечению кабинета.</w:t>
      </w:r>
    </w:p>
    <w:p w:rsidR="008D222A" w:rsidRPr="004A45EB" w:rsidRDefault="008D222A" w:rsidP="008D222A">
      <w:pPr>
        <w:pStyle w:val="a3"/>
        <w:tabs>
          <w:tab w:val="left" w:pos="426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Укомплектованность кабинета учебным оборудованием, учебно-методическим комплексом, комплексом средств обучения, необходимым для реализации ФГОС и выполнения образовательной программы школы.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Соответствие учебно-методического комплекса и комплекса средств обучения требованиям ФГОС, реализуемому учебно-методическому комплекту.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proofErr w:type="gramStart"/>
      <w:r w:rsidR="008D222A" w:rsidRPr="004A45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D222A" w:rsidRPr="004A45EB">
        <w:rPr>
          <w:rFonts w:ascii="Times New Roman" w:hAnsi="Times New Roman" w:cs="Times New Roman"/>
          <w:sz w:val="24"/>
          <w:szCs w:val="24"/>
        </w:rPr>
        <w:t xml:space="preserve"> учебниками, дидактическими материалами, раздаточным материалом в соответствии с образовательной программой школы и реализуемым учебно-методическим комплектом.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Наличие комплекса дидактических материалов, типовых заданий, тестов, контрольных работ и др. материалов для диагностики  качества обучения и образовательного процесса.</w:t>
      </w:r>
    </w:p>
    <w:p w:rsidR="008D222A" w:rsidRPr="004A45EB" w:rsidRDefault="004A45EB" w:rsidP="008D222A">
      <w:pPr>
        <w:pStyle w:val="a3"/>
        <w:numPr>
          <w:ilvl w:val="1"/>
          <w:numId w:val="1"/>
        </w:numPr>
        <w:tabs>
          <w:tab w:val="left" w:pos="426"/>
        </w:tabs>
        <w:ind w:left="142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22A" w:rsidRPr="004A45EB">
        <w:rPr>
          <w:rFonts w:ascii="Times New Roman" w:hAnsi="Times New Roman" w:cs="Times New Roman"/>
          <w:sz w:val="24"/>
          <w:szCs w:val="24"/>
        </w:rPr>
        <w:t>Наличие постоянных и сменных учебно-информационных стендов. Стендовый материал учебного кабинета должен содержать:</w:t>
      </w:r>
    </w:p>
    <w:p w:rsidR="008D222A" w:rsidRPr="004A45EB" w:rsidRDefault="008D222A" w:rsidP="008D222A">
      <w:pPr>
        <w:pStyle w:val="a3"/>
        <w:numPr>
          <w:ilvl w:val="0"/>
          <w:numId w:val="4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рекомендации для учащихся по проектированию их учебной деятельности;</w:t>
      </w:r>
    </w:p>
    <w:p w:rsidR="008D222A" w:rsidRPr="004A45EB" w:rsidRDefault="008D222A" w:rsidP="008D222A">
      <w:pPr>
        <w:pStyle w:val="a3"/>
        <w:numPr>
          <w:ilvl w:val="0"/>
          <w:numId w:val="4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правила техники безопасности работы и  поведения в кабинете;</w:t>
      </w:r>
    </w:p>
    <w:p w:rsidR="008D222A" w:rsidRPr="004A45EB" w:rsidRDefault="008D222A" w:rsidP="008D222A">
      <w:pPr>
        <w:pStyle w:val="a3"/>
        <w:numPr>
          <w:ilvl w:val="0"/>
          <w:numId w:val="4"/>
        </w:num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45EB">
        <w:rPr>
          <w:rFonts w:ascii="Times New Roman" w:hAnsi="Times New Roman" w:cs="Times New Roman"/>
          <w:sz w:val="24"/>
          <w:szCs w:val="24"/>
        </w:rPr>
        <w:t>материалы, используемые в учебном процессе.</w:t>
      </w:r>
    </w:p>
    <w:p w:rsidR="008D222A" w:rsidRDefault="008D222A" w:rsidP="008D222A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222A" w:rsidRDefault="008D222A" w:rsidP="008D222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222A" w:rsidRDefault="008D222A" w:rsidP="008D222A">
      <w:pPr>
        <w:rPr>
          <w:rFonts w:ascii="Times New Roman" w:hAnsi="Times New Roman" w:cs="Times New Roman"/>
          <w:b/>
          <w:sz w:val="36"/>
          <w:szCs w:val="36"/>
        </w:rPr>
      </w:pPr>
    </w:p>
    <w:p w:rsidR="008D222A" w:rsidRDefault="008D222A" w:rsidP="008D222A">
      <w:pPr>
        <w:rPr>
          <w:rFonts w:ascii="Times New Roman" w:hAnsi="Times New Roman" w:cs="Times New Roman"/>
          <w:b/>
          <w:sz w:val="36"/>
          <w:szCs w:val="36"/>
        </w:rPr>
      </w:pPr>
    </w:p>
    <w:p w:rsidR="003C322E" w:rsidRDefault="003C322E"/>
    <w:sectPr w:rsidR="003C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1C27"/>
    <w:multiLevelType w:val="hybridMultilevel"/>
    <w:tmpl w:val="9512713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7B90396"/>
    <w:multiLevelType w:val="multilevel"/>
    <w:tmpl w:val="2BF0D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BF47B1C"/>
    <w:multiLevelType w:val="hybridMultilevel"/>
    <w:tmpl w:val="8654C9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1C7294C"/>
    <w:multiLevelType w:val="hybridMultilevel"/>
    <w:tmpl w:val="08E6DC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2A"/>
    <w:rsid w:val="00285C88"/>
    <w:rsid w:val="003C322E"/>
    <w:rsid w:val="004A45EB"/>
    <w:rsid w:val="005B63D6"/>
    <w:rsid w:val="008D222A"/>
    <w:rsid w:val="00F8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 Петровна</cp:lastModifiedBy>
  <cp:revision>4</cp:revision>
  <dcterms:created xsi:type="dcterms:W3CDTF">2016-02-25T16:54:00Z</dcterms:created>
  <dcterms:modified xsi:type="dcterms:W3CDTF">2018-03-03T15:26:00Z</dcterms:modified>
</cp:coreProperties>
</file>